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  <w:proofErr w:type="gramStart"/>
      <w:r w:rsidRPr="00F45996"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  <w:t xml:space="preserve">Утв. </w:t>
      </w:r>
      <w:hyperlink w:anchor="sub_0" w:history="1">
        <w:r w:rsidRPr="00F45996">
          <w:rPr>
            <w:rFonts w:ascii="Times New Roman" w:eastAsia="Times New Roman" w:hAnsi="Times New Roman" w:cs="Times New Roman"/>
            <w:color w:val="106BBE"/>
            <w:sz w:val="18"/>
            <w:szCs w:val="18"/>
            <w:lang w:eastAsia="ru-RU"/>
          </w:rPr>
          <w:t>постановлением</w:t>
        </w:r>
      </w:hyperlink>
      <w:r w:rsidRPr="00F45996"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  <w:t xml:space="preserve"> Правительства РФ от 17 ноября 2010 г. N 927) </w:t>
      </w:r>
      <w:proofErr w:type="gramEnd"/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</w:pPr>
      <w:r w:rsidRPr="00F45996"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  <w:t xml:space="preserve">с изменениями и дополнениями 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NSimSun" w:hAnsi="Times New Roman" w:cs="Times New Roman"/>
          <w:sz w:val="26"/>
          <w:szCs w:val="26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                                       </w:t>
      </w:r>
      <w:r w:rsidRPr="00F45996">
        <w:rPr>
          <w:rFonts w:ascii="Times New Roman" w:eastAsia="NSimSun" w:hAnsi="Times New Roman" w:cs="Times New Roman"/>
          <w:sz w:val="26"/>
          <w:szCs w:val="26"/>
          <w:lang w:eastAsia="ru-RU"/>
        </w:rPr>
        <w:t>УТВЕРЖДАЮ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NSimSun" w:hAnsi="Times New Roman" w:cs="Times New Roman"/>
          <w:sz w:val="26"/>
          <w:szCs w:val="26"/>
          <w:lang w:eastAsia="ru-RU"/>
        </w:rPr>
      </w:pPr>
      <w:r w:rsidRPr="00F45996">
        <w:rPr>
          <w:rFonts w:ascii="Times New Roman" w:eastAsia="NSimSun" w:hAnsi="Times New Roman" w:cs="Times New Roman"/>
          <w:sz w:val="26"/>
          <w:szCs w:val="26"/>
          <w:lang w:eastAsia="ru-RU"/>
        </w:rPr>
        <w:t xml:space="preserve">Начальник </w:t>
      </w:r>
      <w:r>
        <w:rPr>
          <w:rFonts w:ascii="Times New Roman" w:eastAsia="NSimSun" w:hAnsi="Times New Roman" w:cs="Times New Roman"/>
          <w:sz w:val="26"/>
          <w:szCs w:val="26"/>
          <w:lang w:eastAsia="ru-RU"/>
        </w:rPr>
        <w:t>У</w:t>
      </w:r>
      <w:bookmarkStart w:id="0" w:name="_GoBack"/>
      <w:bookmarkEnd w:id="0"/>
      <w:r>
        <w:rPr>
          <w:rFonts w:ascii="Times New Roman" w:eastAsia="NSimSun" w:hAnsi="Times New Roman" w:cs="Times New Roman"/>
          <w:sz w:val="26"/>
          <w:szCs w:val="26"/>
          <w:lang w:eastAsia="ru-RU"/>
        </w:rPr>
        <w:t>правления социальной защиты населения Увельского муниципального района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И.Н.Суслова</w:t>
      </w:r>
      <w:proofErr w:type="spellEnd"/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(подпись)        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                                     М.П.</w:t>
      </w:r>
    </w:p>
    <w:p w:rsidR="00F45996" w:rsidRPr="00F45996" w:rsidRDefault="00F45996" w:rsidP="00F45996">
      <w:pPr>
        <w:widowControl w:val="0"/>
        <w:tabs>
          <w:tab w:val="left" w:pos="48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9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4599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   _____________20 _____ г.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                                 </w:t>
      </w:r>
      <w:r w:rsidRPr="00F45996">
        <w:rPr>
          <w:rFonts w:ascii="Courier New" w:eastAsia="Times New Roman" w:hAnsi="Courier New" w:cs="Courier New"/>
          <w:b/>
          <w:bCs/>
          <w:color w:val="26282F"/>
          <w:lang w:eastAsia="ru-RU"/>
        </w:rPr>
        <w:t>ОТЧЕТ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    </w:t>
      </w:r>
      <w:r w:rsidRPr="00F45996">
        <w:rPr>
          <w:rFonts w:ascii="Courier New" w:eastAsia="Times New Roman" w:hAnsi="Courier New" w:cs="Courier New"/>
          <w:b/>
          <w:bCs/>
          <w:color w:val="26282F"/>
          <w:lang w:eastAsia="ru-RU"/>
        </w:rPr>
        <w:t>опекуна о хранении, об использовании имущества совершеннолетнего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        </w:t>
      </w:r>
      <w:r w:rsidRPr="00F45996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недееспособного гражданина и </w:t>
      </w:r>
      <w:proofErr w:type="gramStart"/>
      <w:r w:rsidRPr="00F45996">
        <w:rPr>
          <w:rFonts w:ascii="Courier New" w:eastAsia="Times New Roman" w:hAnsi="Courier New" w:cs="Courier New"/>
          <w:b/>
          <w:bCs/>
          <w:color w:val="26282F"/>
          <w:lang w:eastAsia="ru-RU"/>
        </w:rPr>
        <w:t>управлении</w:t>
      </w:r>
      <w:proofErr w:type="gramEnd"/>
      <w:r w:rsidRPr="00F45996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этим имуществом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</w:t>
      </w:r>
      <w:r w:rsidRPr="00F45996">
        <w:rPr>
          <w:rFonts w:ascii="Courier New" w:eastAsia="Times New Roman" w:hAnsi="Courier New" w:cs="Courier New"/>
          <w:b/>
          <w:bCs/>
          <w:color w:val="26282F"/>
          <w:lang w:eastAsia="ru-RU"/>
        </w:rPr>
        <w:t>за отчетный период с "___" ______________ 20__ г. по 31 декабря 20___ г.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Опекун ________________________________________________________________,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                                (</w:t>
      </w:r>
      <w:proofErr w:type="spellStart"/>
      <w:r w:rsidRPr="00F45996">
        <w:rPr>
          <w:rFonts w:ascii="Courier New" w:eastAsia="Times New Roman" w:hAnsi="Courier New" w:cs="Courier New"/>
          <w:lang w:eastAsia="ru-RU"/>
        </w:rPr>
        <w:t>ф.и.о.</w:t>
      </w:r>
      <w:proofErr w:type="spellEnd"/>
      <w:r w:rsidRPr="00F45996">
        <w:rPr>
          <w:rFonts w:ascii="Courier New" w:eastAsia="Times New Roman" w:hAnsi="Courier New" w:cs="Courier New"/>
          <w:lang w:eastAsia="ru-RU"/>
        </w:rPr>
        <w:t>)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</w:t>
      </w:r>
      <w:proofErr w:type="gramStart"/>
      <w:r w:rsidRPr="00F45996">
        <w:rPr>
          <w:rFonts w:ascii="Courier New" w:eastAsia="Times New Roman" w:hAnsi="Courier New" w:cs="Courier New"/>
          <w:lang w:eastAsia="ru-RU"/>
        </w:rPr>
        <w:t>проживающий</w:t>
      </w:r>
      <w:proofErr w:type="gramEnd"/>
      <w:r w:rsidRPr="00F45996">
        <w:rPr>
          <w:rFonts w:ascii="Courier New" w:eastAsia="Times New Roman" w:hAnsi="Courier New" w:cs="Courier New"/>
          <w:lang w:eastAsia="ru-RU"/>
        </w:rPr>
        <w:t xml:space="preserve"> по адресу: _________________________________________________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                                (почтовый индекс, полный адрес</w:t>
      </w:r>
      <w:proofErr w:type="gramStart"/>
      <w:r w:rsidRPr="00F45996">
        <w:rPr>
          <w:rFonts w:ascii="Courier New" w:eastAsia="Times New Roman" w:hAnsi="Courier New" w:cs="Courier New"/>
          <w:lang w:eastAsia="ru-RU"/>
        </w:rPr>
        <w:t xml:space="preserve"> )</w:t>
      </w:r>
      <w:proofErr w:type="gramEnd"/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Документ, удостоверяющий личность, _____________________________________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                                            (вид документа)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серия ________________________________ номер ___________________________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кем и когда выдан документ _____________________________________________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Дата рождения _________________ Место рождения _________________________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Телефоны: домашний __________________ рабочий __________________________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Место работы, должность ________________________________________________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Подопечный ____________________________________________________________,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              (</w:t>
      </w:r>
      <w:proofErr w:type="spellStart"/>
      <w:r w:rsidRPr="00F45996">
        <w:rPr>
          <w:rFonts w:ascii="Courier New" w:eastAsia="Times New Roman" w:hAnsi="Courier New" w:cs="Courier New"/>
          <w:lang w:eastAsia="ru-RU"/>
        </w:rPr>
        <w:t>ф.и.о.</w:t>
      </w:r>
      <w:proofErr w:type="spellEnd"/>
      <w:r w:rsidRPr="00F45996">
        <w:rPr>
          <w:rFonts w:ascii="Courier New" w:eastAsia="Times New Roman" w:hAnsi="Courier New" w:cs="Courier New"/>
          <w:lang w:eastAsia="ru-RU"/>
        </w:rPr>
        <w:t xml:space="preserve"> совершеннолетнего недееспособного гражданина)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</w:t>
      </w:r>
      <w:proofErr w:type="gramStart"/>
      <w:r w:rsidRPr="00F45996">
        <w:rPr>
          <w:rFonts w:ascii="Courier New" w:eastAsia="Times New Roman" w:hAnsi="Courier New" w:cs="Courier New"/>
          <w:lang w:eastAsia="ru-RU"/>
        </w:rPr>
        <w:t>проживающий</w:t>
      </w:r>
      <w:proofErr w:type="gramEnd"/>
      <w:r w:rsidRPr="00F45996">
        <w:rPr>
          <w:rFonts w:ascii="Courier New" w:eastAsia="Times New Roman" w:hAnsi="Courier New" w:cs="Courier New"/>
          <w:lang w:eastAsia="ru-RU"/>
        </w:rPr>
        <w:t xml:space="preserve"> по адресу: _________________________________________________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                              (почтовый индекс, полный адрес)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Опека установлена ______________________________________________________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                      (наименование органа опеки и попечительства)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________________________________________________________________________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F45996">
        <w:rPr>
          <w:rFonts w:ascii="Courier New" w:eastAsia="Times New Roman" w:hAnsi="Courier New" w:cs="Courier New"/>
          <w:lang w:eastAsia="ru-RU"/>
        </w:rPr>
        <w:t xml:space="preserve">            (дата и номер акта органа опеки и попечительства)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6010"/>
      <w:r w:rsidRPr="00F4599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1. Сведения об имуществе совершеннолетнего недееспособного гражданина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6011"/>
      <w:bookmarkEnd w:id="1"/>
      <w:r w:rsidRPr="00F4599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Недвижимое имущество</w:t>
      </w:r>
    </w:p>
    <w:tbl>
      <w:tblPr>
        <w:tblW w:w="101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2192"/>
        <w:gridCol w:w="1997"/>
        <w:gridCol w:w="1701"/>
        <w:gridCol w:w="1559"/>
        <w:gridCol w:w="1823"/>
      </w:tblGrid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</w:t>
            </w:r>
            <w:hyperlink w:anchor="sub_61111" w:history="1">
              <w:r w:rsidRPr="00F45996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 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метров)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государственной регистрации прав на имущество</w:t>
            </w: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Дачи: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sub_61111"/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t>*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sub_62222"/>
      <w:bookmarkEnd w:id="3"/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t>** Указывается вид земельного участка (пая, доли): под индивидуальное жилищное строительство, дачный, садовый, приусадебный, огородный и другие виды.</w:t>
      </w:r>
    </w:p>
    <w:bookmarkEnd w:id="4"/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6012"/>
      <w:r w:rsidRPr="00F4599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Транспортные средства</w:t>
      </w: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3206"/>
        <w:gridCol w:w="2901"/>
        <w:gridCol w:w="3139"/>
      </w:tblGrid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</w:t>
            </w:r>
            <w:hyperlink w:anchor="sub_63333" w:history="1">
              <w:r w:rsidRPr="00F45996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63333"/>
      <w:r w:rsidRPr="00F45996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Указываются основание приобретения (покупка, мена, дарение, наследование и другие), а также дата и номер соответствующего договора или акта.</w:t>
      </w:r>
    </w:p>
    <w:bookmarkEnd w:id="6"/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6013"/>
      <w:r w:rsidRPr="00F4599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Денежные средства, находящиеся на счетах в кредитных организациях</w:t>
      </w: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2143"/>
        <w:gridCol w:w="1188"/>
        <w:gridCol w:w="1526"/>
        <w:gridCol w:w="1222"/>
        <w:gridCol w:w="1526"/>
        <w:gridCol w:w="1613"/>
      </w:tblGrid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кредитной организации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 счета</w:t>
            </w:r>
            <w:hyperlink w:anchor="sub_64444" w:history="1">
              <w:r w:rsidRPr="00F45996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</w:t>
            </w:r>
            <w:hyperlink w:anchor="sub_65555" w:history="1">
              <w:r w:rsidRPr="00F45996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**</w:t>
              </w:r>
            </w:hyperlink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Процентная ставка по вкладам</w:t>
            </w: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sub_64444"/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t>* Указываются вид счета (депозитный, текущий, расчетный, ссудный и другие) и валюта счета.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sub_65555"/>
      <w:bookmarkEnd w:id="8"/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Остаток на счете указывается на конец отчетного периода. Для счетов в иностранной валюте остаток указывается в рублях по </w:t>
      </w:r>
      <w:hyperlink r:id="rId5" w:history="1">
        <w:r w:rsidRPr="00F45996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курсу</w:t>
        </w:r>
      </w:hyperlink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Банка России на конец отчетного периода.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6014"/>
      <w:bookmarkEnd w:id="9"/>
      <w:r w:rsidRPr="00F4599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Ценные бумаги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60141"/>
      <w:bookmarkEnd w:id="10"/>
      <w:r w:rsidRPr="00F45996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Акции и иное участие в коммерческих организациях</w:t>
      </w:r>
    </w:p>
    <w:bookmarkEnd w:id="11"/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419"/>
        <w:gridCol w:w="1978"/>
        <w:gridCol w:w="1481"/>
        <w:gridCol w:w="1738"/>
        <w:gridCol w:w="1888"/>
      </w:tblGrid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hyperlink w:anchor="sub_66666" w:history="1">
              <w:r w:rsidRPr="00F45996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организации (адрес)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  <w:hyperlink w:anchor="sub_67777" w:history="1">
              <w:r w:rsidRPr="00F45996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**</w:t>
              </w:r>
            </w:hyperlink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(процентов)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дата документа - основания долевого участия</w:t>
            </w:r>
            <w:hyperlink w:anchor="sub_68888" w:history="1">
              <w:r w:rsidRPr="00F45996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***</w:t>
              </w:r>
            </w:hyperlink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sub_66666"/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* Указываются полное или сокращенное официальное наименование организац</w:t>
      </w:r>
      <w:proofErr w:type="gramStart"/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и ее</w:t>
      </w:r>
      <w:proofErr w:type="gramEnd"/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sub_67777"/>
      <w:bookmarkEnd w:id="12"/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</w:t>
      </w:r>
      <w:hyperlink r:id="rId6" w:history="1">
        <w:r w:rsidRPr="00F45996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курсу</w:t>
        </w:r>
      </w:hyperlink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Банка России на конец отчетного периода.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sub_68888"/>
      <w:bookmarkEnd w:id="13"/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t>*** Указывается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</w:r>
    </w:p>
    <w:bookmarkEnd w:id="14"/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60142"/>
      <w:r w:rsidRPr="00F45996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 Иные ценные бумаги</w:t>
      </w:r>
    </w:p>
    <w:bookmarkEnd w:id="15"/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60"/>
        <w:gridCol w:w="2137"/>
        <w:gridCol w:w="2181"/>
        <w:gridCol w:w="1483"/>
        <w:gridCol w:w="1918"/>
      </w:tblGrid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</w:t>
            </w:r>
            <w:hyperlink w:anchor="sub_69999" w:history="1">
              <w:r w:rsidRPr="00F45996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выпустившее ценную бумагу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стоимость ценной бумаги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(штук)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  <w:hyperlink w:anchor="sub_611111" w:history="1">
              <w:r w:rsidRPr="00F45996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**</w:t>
              </w:r>
            </w:hyperlink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sub_69999"/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Указываются все ценные бумаги по видам (облигации, векселя и другие), за исключением акций, указанных в </w:t>
      </w:r>
      <w:hyperlink w:anchor="sub_60141" w:history="1">
        <w:r w:rsidRPr="00F45996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подпункте 1.4.1</w:t>
        </w:r>
      </w:hyperlink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sub_611111"/>
      <w:bookmarkEnd w:id="16"/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</w:r>
      <w:hyperlink r:id="rId7" w:history="1">
        <w:r w:rsidRPr="00F45996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курсу</w:t>
        </w:r>
      </w:hyperlink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Банка России на конец отчетного периода.</w:t>
      </w:r>
    </w:p>
    <w:bookmarkEnd w:id="17"/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5996">
        <w:rPr>
          <w:rFonts w:ascii="Times New Roman" w:eastAsia="Times New Roman" w:hAnsi="Times New Roman" w:cs="Times New Roman"/>
          <w:lang w:eastAsia="ru-RU"/>
        </w:rPr>
        <w:t xml:space="preserve">     Всего по </w:t>
      </w:r>
      <w:hyperlink w:anchor="sub_6014" w:history="1">
        <w:r w:rsidRPr="00F45996">
          <w:rPr>
            <w:rFonts w:ascii="Times New Roman" w:eastAsia="Times New Roman" w:hAnsi="Times New Roman" w:cs="Times New Roman"/>
            <w:color w:val="106BBE"/>
            <w:lang w:eastAsia="ru-RU"/>
          </w:rPr>
          <w:t>подпункту 1.4</w:t>
        </w:r>
      </w:hyperlink>
      <w:r w:rsidRPr="00F45996">
        <w:rPr>
          <w:rFonts w:ascii="Times New Roman" w:eastAsia="Times New Roman" w:hAnsi="Times New Roman" w:cs="Times New Roman"/>
          <w:lang w:eastAsia="ru-RU"/>
        </w:rPr>
        <w:t xml:space="preserve"> общая стоимость ценных бумаг,  включая  доли  участия в  коммерческих   организациях,  на  конец  отчетного   периода  составляет   _______________________________________ тыс. рублей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4599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6020"/>
      <w:r w:rsidRPr="00F4599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2. Сведения о сохранности имущества совершеннолетнего недееспособного гражданина</w:t>
      </w: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3817"/>
        <w:gridCol w:w="3050"/>
        <w:gridCol w:w="2532"/>
      </w:tblGrid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8"/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состава имущества</w:t>
            </w:r>
            <w:hyperlink w:anchor="sub_622222" w:history="1">
              <w:r w:rsidRPr="00F45996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  <w:hyperlink w:anchor="sub_633333" w:history="1">
              <w:r w:rsidRPr="00F45996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" w:name="sub_622222"/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t>* Указываются сведения об изменении состава имущества, в том числе даты получения средств со счета совершеннолетнего недееспособного гражданина, подтвержденные соответствующими документами.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" w:name="sub_633333"/>
      <w:bookmarkEnd w:id="19"/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Указываются дата и номер акта органа опеки и попечительства, разрешающего произвести действия, изменяющие состав имущества совершеннолетнего недееспособного гражданина, в случаях, предусмотренных </w:t>
      </w:r>
      <w:hyperlink r:id="rId8" w:history="1">
        <w:r w:rsidRPr="00F45996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законодательством</w:t>
        </w:r>
      </w:hyperlink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Федерации.</w:t>
      </w:r>
    </w:p>
    <w:bookmarkEnd w:id="20"/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1" w:name="sub_6030"/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9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3. Сведения о доходах совершеннолетнего недееспособного гражданина</w:t>
      </w:r>
      <w:hyperlink w:anchor="sub_6030111" w:history="1">
        <w:r w:rsidRPr="00F45996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*</w:t>
        </w:r>
      </w:hyperlink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880"/>
        <w:gridCol w:w="3500"/>
      </w:tblGrid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bookmarkEnd w:id="21"/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</w:t>
            </w:r>
            <w:proofErr w:type="gramStart"/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Алименты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sub_60302"/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bookmarkEnd w:id="22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Пенсия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sub_60303"/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bookmarkEnd w:id="23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и иные социальные выплаты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NSimSun" w:hAnsi="Times New Roman" w:cs="Times New Roman"/>
          <w:sz w:val="20"/>
          <w:szCs w:val="20"/>
          <w:lang w:eastAsia="ru-RU"/>
        </w:rPr>
      </w:pPr>
      <w:bookmarkStart w:id="24" w:name="sub_6030111"/>
      <w:proofErr w:type="gramStart"/>
      <w:r w:rsidRPr="00F45996">
        <w:rPr>
          <w:rFonts w:ascii="Times New Roman" w:eastAsia="NSimSun" w:hAnsi="Times New Roman" w:cs="Times New Roman"/>
          <w:sz w:val="20"/>
          <w:szCs w:val="20"/>
          <w:lang w:eastAsia="ru-RU"/>
        </w:rPr>
        <w:t xml:space="preserve">* В случае если отчет заполняется опекуном - близким родственником, выразившим желание стать опекуном, из числа лиц, указанных в </w:t>
      </w:r>
      <w:hyperlink w:anchor="sub_100401" w:history="1">
        <w:r w:rsidRPr="00F45996">
          <w:rPr>
            <w:rFonts w:ascii="Times New Roman" w:eastAsia="NSimSun" w:hAnsi="Times New Roman" w:cs="Times New Roman"/>
            <w:color w:val="106BBE"/>
            <w:sz w:val="20"/>
            <w:szCs w:val="20"/>
            <w:lang w:eastAsia="ru-RU"/>
          </w:rPr>
          <w:t>пункте 4.1</w:t>
        </w:r>
      </w:hyperlink>
      <w:r w:rsidRPr="00F45996">
        <w:rPr>
          <w:rFonts w:ascii="Times New Roman" w:eastAsia="NSimSun" w:hAnsi="Times New Roman" w:cs="Times New Roman"/>
          <w:sz w:val="20"/>
          <w:szCs w:val="20"/>
          <w:lang w:eastAsia="ru-RU"/>
        </w:rPr>
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</w:t>
      </w:r>
      <w:hyperlink r:id="rId9" w:history="1">
        <w:r w:rsidRPr="00F45996">
          <w:rPr>
            <w:rFonts w:ascii="Times New Roman" w:eastAsia="NSimSun" w:hAnsi="Times New Roman" w:cs="Times New Roman"/>
            <w:color w:val="106BBE"/>
            <w:sz w:val="20"/>
            <w:szCs w:val="20"/>
            <w:lang w:eastAsia="ru-RU"/>
          </w:rPr>
          <w:t>постановлением</w:t>
        </w:r>
      </w:hyperlink>
      <w:r w:rsidRPr="00F45996">
        <w:rPr>
          <w:rFonts w:ascii="Times New Roman" w:eastAsia="NSimSun" w:hAnsi="Times New Roman" w:cs="Times New Roman"/>
          <w:sz w:val="20"/>
          <w:szCs w:val="20"/>
          <w:lang w:eastAsia="ru-RU"/>
        </w:rPr>
        <w:t xml:space="preserve"> Правительства Российской Федерации от 17 ноября 2010 г. N 927 "Об отдельных вопросах осуществления опеки и попечительства в отношении совершеннолетних</w:t>
      </w:r>
      <w:proofErr w:type="gramEnd"/>
      <w:r w:rsidRPr="00F45996">
        <w:rPr>
          <w:rFonts w:ascii="Times New Roman" w:eastAsia="NSimSun" w:hAnsi="Times New Roman" w:cs="Times New Roman"/>
          <w:sz w:val="20"/>
          <w:szCs w:val="20"/>
          <w:lang w:eastAsia="ru-RU"/>
        </w:rPr>
        <w:t xml:space="preserve"> недееспособных или не полностью дееспособных граждан", </w:t>
      </w:r>
      <w:hyperlink w:anchor="sub_60302" w:history="1">
        <w:r w:rsidRPr="00F45996">
          <w:rPr>
            <w:rFonts w:ascii="Times New Roman" w:eastAsia="NSimSun" w:hAnsi="Times New Roman" w:cs="Times New Roman"/>
            <w:color w:val="106BBE"/>
            <w:sz w:val="20"/>
            <w:szCs w:val="20"/>
            <w:lang w:eastAsia="ru-RU"/>
          </w:rPr>
          <w:t>пункты 2</w:t>
        </w:r>
      </w:hyperlink>
      <w:r w:rsidRPr="00F45996">
        <w:rPr>
          <w:rFonts w:ascii="Times New Roman" w:eastAsia="NSimSun" w:hAnsi="Times New Roman" w:cs="Times New Roman"/>
          <w:sz w:val="20"/>
          <w:szCs w:val="20"/>
          <w:lang w:eastAsia="ru-RU"/>
        </w:rPr>
        <w:t xml:space="preserve"> и </w:t>
      </w:r>
      <w:hyperlink w:anchor="sub_60303" w:history="1">
        <w:r w:rsidRPr="00F45996">
          <w:rPr>
            <w:rFonts w:ascii="Times New Roman" w:eastAsia="NSimSun" w:hAnsi="Times New Roman" w:cs="Times New Roman"/>
            <w:color w:val="106BBE"/>
            <w:sz w:val="20"/>
            <w:szCs w:val="20"/>
            <w:lang w:eastAsia="ru-RU"/>
          </w:rPr>
          <w:t>3</w:t>
        </w:r>
      </w:hyperlink>
      <w:r w:rsidRPr="00F45996">
        <w:rPr>
          <w:rFonts w:ascii="Times New Roman" w:eastAsia="NSimSun" w:hAnsi="Times New Roman" w:cs="Times New Roman"/>
          <w:sz w:val="20"/>
          <w:szCs w:val="20"/>
          <w:lang w:eastAsia="ru-RU"/>
        </w:rPr>
        <w:t xml:space="preserve"> сведений о доходах совершеннолетнего недееспособного гражданина не заполняются.</w:t>
      </w:r>
    </w:p>
    <w:bookmarkEnd w:id="24"/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6040"/>
      <w:r w:rsidRPr="00F4599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4. Сведения о доходах от имущества совершеннолетнего недееспособного гражданина</w:t>
      </w:r>
    </w:p>
    <w:bookmarkEnd w:id="25"/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6"/>
        <w:gridCol w:w="1418"/>
        <w:gridCol w:w="1303"/>
        <w:gridCol w:w="2102"/>
        <w:gridCol w:w="2103"/>
      </w:tblGrid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нахождения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(адрес)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Величина дохода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Наименование, номер и дата акта об изменении имущественного состояния</w:t>
            </w:r>
            <w:hyperlink w:anchor="sub_644444" w:history="1">
              <w:r w:rsidRPr="00F45996">
                <w:rPr>
                  <w:rFonts w:ascii="Times New Roman" w:eastAsia="Times New Roman" w:hAnsi="Times New Roman" w:cs="Times New Roman"/>
                  <w:color w:val="106BBE"/>
                  <w:lang w:eastAsia="ru-RU"/>
                </w:rPr>
                <w:t>*</w:t>
              </w:r>
            </w:hyperlink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кредитной организации, расчетный счет</w:t>
            </w:r>
            <w:hyperlink w:anchor="sub_655555" w:history="1">
              <w:r w:rsidRPr="00F45996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Доход от реализации и сдачи в аренду (наем) недвижимого имущества (земельных участков, домов, квартир, дач, гаражей), транспортных и иных механических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Доход от ценных бумаг и долей участия в коммерческих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Иные доходы (указать вид дохода):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6" w:name="sub_644444"/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Указываются дата и номер акта органа опеки и попечительства, разрешающего реализацию имущества совершеннолетнего недееспособного гражданина, принятого в случаях, предусмотренных </w:t>
      </w:r>
      <w:hyperlink r:id="rId10" w:history="1">
        <w:r w:rsidRPr="00F45996">
          <w:rPr>
            <w:rFonts w:ascii="Times New Roman" w:eastAsia="Times New Roman" w:hAnsi="Times New Roman" w:cs="Times New Roman"/>
            <w:color w:val="106BBE"/>
            <w:sz w:val="20"/>
            <w:szCs w:val="20"/>
            <w:lang w:eastAsia="ru-RU"/>
          </w:rPr>
          <w:t>законодательством</w:t>
        </w:r>
      </w:hyperlink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Федерации, а также номер и дата договора отчуждения имущества совершеннолетнего недееспособного гражданина.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7" w:name="sub_655555"/>
      <w:bookmarkEnd w:id="26"/>
      <w:r w:rsidRPr="00F45996">
        <w:rPr>
          <w:rFonts w:ascii="Times New Roman" w:eastAsia="Times New Roman" w:hAnsi="Times New Roman" w:cs="Times New Roman"/>
          <w:sz w:val="20"/>
          <w:szCs w:val="20"/>
          <w:lang w:eastAsia="ru-RU"/>
        </w:rPr>
        <w:t>** Указываются наименование, адрес кредитной организации, расчетный счет, на который поступил доход от имущества совершеннолетнего недееспособного гражданина.</w:t>
      </w:r>
    </w:p>
    <w:bookmarkEnd w:id="27"/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6050"/>
      <w:r w:rsidRPr="00F4599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5. Сведения о расходах, произведенных за счет имущества совершеннолетнего недееспособного гражданина</w:t>
      </w:r>
    </w:p>
    <w:bookmarkEnd w:id="28"/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4340"/>
      </w:tblGrid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</w:t>
            </w:r>
            <w:proofErr w:type="gramStart"/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 за отчетный период (тыс. рублей)</w:t>
            </w: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лечения совершеннолетнего недееспособного гражданина в медицинских организациях: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товаров длительного пользования: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жилого помещения совершеннолетнего недееспособного гражданина: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  <w:hyperlink w:anchor="sub_666666" w:history="1">
              <w:r w:rsidRPr="00F45996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666666"/>
      <w:r w:rsidRPr="00F45996">
        <w:rPr>
          <w:rFonts w:ascii="Times New Roman" w:eastAsia="Times New Roman" w:hAnsi="Times New Roman" w:cs="Times New Roman"/>
          <w:sz w:val="24"/>
          <w:szCs w:val="24"/>
          <w:lang w:eastAsia="ru-RU"/>
        </w:rPr>
        <w:t>* Указываются сведения о произведенных за счет средств подопечного расходах на питание, предметы первой необходимости и прочие мелкие бытовые нужды.</w:t>
      </w:r>
    </w:p>
    <w:bookmarkEnd w:id="29"/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6060"/>
      <w:r w:rsidRPr="00F4599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6. Сведения об уплате налогов на имущество совершеннолетнего недееспособного гражданина</w:t>
      </w:r>
    </w:p>
    <w:bookmarkEnd w:id="30"/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3512"/>
        <w:gridCol w:w="2748"/>
        <w:gridCol w:w="3139"/>
      </w:tblGrid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налога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уплаты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номер и дата платежного документа</w:t>
            </w: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996" w:rsidRPr="00F45996" w:rsidTr="006C1020">
        <w:tblPrEx>
          <w:tblCellMar>
            <w:top w:w="0" w:type="dxa"/>
            <w:bottom w:w="0" w:type="dxa"/>
          </w:tblCellMar>
        </w:tblPrEx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996" w:rsidRPr="00F45996" w:rsidRDefault="00F45996" w:rsidP="00F45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отчету прилагаются копии документов, указанных в </w:t>
      </w:r>
      <w:hyperlink w:anchor="sub_6011" w:history="1">
        <w:r w:rsidRPr="00F45996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подпунктах 1.1 - 1.3</w:t>
        </w:r>
      </w:hyperlink>
      <w:r w:rsidRPr="00F4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60141" w:history="1">
        <w:r w:rsidRPr="00F45996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1.4.1</w:t>
        </w:r>
      </w:hyperlink>
      <w:r w:rsidRPr="00F4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sub_60142" w:history="1">
        <w:r w:rsidRPr="00F45996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1.4.2</w:t>
        </w:r>
      </w:hyperlink>
      <w:r w:rsidRPr="00F4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sub_6020" w:history="1">
        <w:r w:rsidRPr="00F45996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пунктах 2 - 6</w:t>
        </w:r>
      </w:hyperlink>
      <w:r w:rsidRPr="00F4599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__________ листах.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Опекун ________________________ _______________________________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(подпись)              (расшифровка подписи)</w:t>
      </w: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996" w:rsidRPr="00F45996" w:rsidRDefault="00F45996" w:rsidP="00F45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996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___________________ 20__ г.</w:t>
      </w:r>
    </w:p>
    <w:p w:rsidR="004F5E26" w:rsidRDefault="004F5E26"/>
    <w:sectPr w:rsidR="004F5E26" w:rsidSect="00B03C8C">
      <w:pgSz w:w="11905" w:h="16837"/>
      <w:pgMar w:top="851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C0"/>
    <w:rsid w:val="004F5E26"/>
    <w:rsid w:val="005274C0"/>
    <w:rsid w:val="00F4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3182.4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917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17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917.0" TargetMode="External"/><Relationship Id="rId10" Type="http://schemas.openxmlformats.org/officeDocument/2006/relationships/hyperlink" Target="garantF1://93182.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573168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1596</Words>
  <Characters>9100</Characters>
  <Application>Microsoft Office Word</Application>
  <DocSecurity>0</DocSecurity>
  <Lines>75</Lines>
  <Paragraphs>21</Paragraphs>
  <ScaleCrop>false</ScaleCrop>
  <Company/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2021-01-12T06:18:00Z</dcterms:created>
  <dcterms:modified xsi:type="dcterms:W3CDTF">2021-01-12T06:19:00Z</dcterms:modified>
</cp:coreProperties>
</file>